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1BC4" w14:textId="5317D3A6" w:rsidR="008A6826" w:rsidRPr="00606C7E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30"/>
          <w:szCs w:val="30"/>
        </w:rPr>
      </w:pPr>
      <w:r w:rsidRPr="00606C7E">
        <w:rPr>
          <w:rFonts w:eastAsia="Arial" w:cs="Times New Roman"/>
          <w:b/>
          <w:color w:val="000000"/>
          <w:sz w:val="30"/>
          <w:szCs w:val="30"/>
        </w:rPr>
        <w:t xml:space="preserve">WNIOSEK O WYPŁATĘ </w:t>
      </w:r>
      <w:r w:rsidR="00AE45C1" w:rsidRPr="00606C7E">
        <w:rPr>
          <w:rFonts w:eastAsia="Arial" w:cs="Times New Roman"/>
          <w:b/>
          <w:color w:val="000000"/>
          <w:sz w:val="30"/>
          <w:szCs w:val="30"/>
        </w:rPr>
        <w:t>BONU ENERGETYCZNEGO</w:t>
      </w:r>
    </w:p>
    <w:p w14:paraId="3B67B315" w14:textId="7968C7E3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71A4CCBF" w14:textId="77777777" w:rsidR="00606C7E" w:rsidRDefault="00606C7E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61D29622" w14:textId="77777777" w:rsidR="00606C7E" w:rsidRDefault="00606C7E" w:rsidP="00A41797">
      <w:pPr>
        <w:spacing w:line="0" w:lineRule="atLeast"/>
        <w:rPr>
          <w:b/>
          <w:sz w:val="22"/>
        </w:rPr>
      </w:pPr>
    </w:p>
    <w:p w14:paraId="2CE06FC7" w14:textId="095D7809" w:rsidR="00A41797" w:rsidRPr="00606C7E" w:rsidRDefault="00A41797" w:rsidP="00A41797">
      <w:pPr>
        <w:spacing w:line="0" w:lineRule="atLeast"/>
        <w:rPr>
          <w:b/>
          <w:szCs w:val="24"/>
        </w:rPr>
      </w:pPr>
      <w:r w:rsidRPr="00606C7E">
        <w:rPr>
          <w:b/>
          <w:szCs w:val="24"/>
        </w:rPr>
        <w:t>PREZYDENT MIASTA KRAKOWA</w:t>
      </w:r>
    </w:p>
    <w:p w14:paraId="0A95B772" w14:textId="77777777" w:rsidR="00A41797" w:rsidRPr="00606C7E" w:rsidRDefault="00A41797" w:rsidP="00A41797">
      <w:pPr>
        <w:spacing w:line="0" w:lineRule="atLeast"/>
        <w:rPr>
          <w:b/>
          <w:szCs w:val="24"/>
        </w:rPr>
      </w:pPr>
      <w:r w:rsidRPr="00606C7E">
        <w:rPr>
          <w:b/>
          <w:szCs w:val="24"/>
        </w:rPr>
        <w:t>URZĄD MIASTA KRAKOWA - KRAKOWSKIE CENTRUM ŚWIADCZEŃ</w:t>
      </w:r>
    </w:p>
    <w:p w14:paraId="3F01EB6E" w14:textId="47B1C19D" w:rsidR="00606C7E" w:rsidRDefault="00A41797" w:rsidP="00A41797">
      <w:pPr>
        <w:widowControl/>
        <w:autoSpaceDE/>
        <w:autoSpaceDN/>
        <w:adjustRightInd/>
        <w:spacing w:after="60" w:line="264" w:lineRule="auto"/>
        <w:jc w:val="both"/>
        <w:rPr>
          <w:b/>
        </w:rPr>
      </w:pPr>
      <w:r w:rsidRPr="00606C7E">
        <w:rPr>
          <w:b/>
          <w:szCs w:val="24"/>
        </w:rPr>
        <w:t>30-103 KRAKÓW, UL. STACHOWICZA 18</w:t>
      </w:r>
    </w:p>
    <w:p w14:paraId="6B12965F" w14:textId="42A004C2" w:rsidR="00B60789" w:rsidRPr="0002490A" w:rsidRDefault="00B60789" w:rsidP="00A4179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44470A6B" w:rsidR="00DC10B4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4677B1E" w14:textId="40EB1C58" w:rsidR="00A41797" w:rsidRDefault="00A41797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6AB2BEC" w14:textId="3FC0A8F1" w:rsidR="00A41797" w:rsidRDefault="00A41797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D1E05D5" w14:textId="63D2A5E0" w:rsidR="00A41797" w:rsidRDefault="00A41797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3278FD" w14:textId="625849FD" w:rsidR="00A41797" w:rsidRDefault="00A41797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1B6512" w14:textId="66014E89" w:rsidR="00A41797" w:rsidRDefault="00A41797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1F77662C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2975FE7" w14:textId="77777777" w:rsidR="00A41797" w:rsidRPr="0002490A" w:rsidRDefault="00A41797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567B1C2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4D5E07" w:rsidRPr="004D5E07">
        <w:rPr>
          <w:rFonts w:eastAsia="Arial" w:cs="Times New Roman"/>
          <w:color w:val="000000"/>
          <w:sz w:val="20"/>
          <w:vertAlign w:val="superscript"/>
        </w:rPr>
        <w:t>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C694869" w14:textId="2FDF22FD" w:rsidR="004D5E07" w:rsidRPr="004D5E07" w:rsidRDefault="004D5E07" w:rsidP="004D5E07">
      <w:pPr>
        <w:spacing w:line="240" w:lineRule="auto"/>
        <w:jc w:val="both"/>
        <w:rPr>
          <w:rStyle w:val="Pogrubienie"/>
          <w:rFonts w:cs="Calibri"/>
          <w:sz w:val="18"/>
          <w:szCs w:val="18"/>
        </w:rPr>
      </w:pPr>
      <w:r w:rsidRPr="004D5E07">
        <w:rPr>
          <w:color w:val="000000"/>
          <w:sz w:val="18"/>
          <w:szCs w:val="18"/>
          <w:vertAlign w:val="superscript"/>
        </w:rPr>
        <w:t>*)</w:t>
      </w:r>
      <w:r w:rsidRPr="004D5E07">
        <w:rPr>
          <w:color w:val="000000"/>
          <w:sz w:val="18"/>
          <w:szCs w:val="18"/>
        </w:rPr>
        <w:t xml:space="preserve"> W przypadku niepodania numeru rachunku bankowego kwota </w:t>
      </w:r>
      <w:r>
        <w:rPr>
          <w:color w:val="000000"/>
          <w:sz w:val="18"/>
          <w:szCs w:val="18"/>
        </w:rPr>
        <w:t>bonu energetycznego</w:t>
      </w:r>
      <w:r w:rsidRPr="004D5E07">
        <w:rPr>
          <w:color w:val="000000"/>
          <w:sz w:val="18"/>
          <w:szCs w:val="18"/>
        </w:rPr>
        <w:t xml:space="preserve"> zostanie wypłacona w dowolnym oddziale </w:t>
      </w:r>
      <w:r w:rsidRPr="004D5E07">
        <w:rPr>
          <w:rStyle w:val="Pogrubienie"/>
          <w:sz w:val="18"/>
          <w:szCs w:val="18"/>
        </w:rPr>
        <w:t>PKO Bank Polski S.A.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5" w:name="_GoBack"/>
      <w:bookmarkEnd w:id="5"/>
      <w:r w:rsidRPr="0002490A">
        <w:rPr>
          <w:rFonts w:eastAsia="Arial" w:cs="Times New Roman"/>
          <w:b/>
          <w:bCs/>
          <w:color w:val="000000"/>
          <w:sz w:val="20"/>
        </w:rPr>
        <w:lastRenderedPageBreak/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498A1964" w:rsidR="00163529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1FCDD61" w14:textId="6CC5BA16" w:rsidR="00A41797" w:rsidRDefault="00A41797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7880D4C0" w14:textId="77777777" w:rsidR="00A41797" w:rsidRPr="0002490A" w:rsidRDefault="00A41797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B2496AF" w14:textId="11B6ADDB" w:rsidR="0098547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41797">
        <w:rPr>
          <w:rFonts w:eastAsia="Arial" w:cs="Times New Roman"/>
          <w:b/>
          <w:color w:val="000000"/>
          <w:szCs w:val="24"/>
        </w:rPr>
        <w:t>Głównym źródłem ogrzewania gospodarstwa domowego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</w:t>
      </w:r>
      <w:r w:rsidR="00A41797">
        <w:rPr>
          <w:rFonts w:eastAsia="Arial" w:cs="Times New Roman"/>
          <w:color w:val="000000"/>
          <w:sz w:val="22"/>
          <w:szCs w:val="22"/>
        </w:rPr>
        <w:br/>
      </w:r>
      <w:r w:rsidRPr="009B381B">
        <w:rPr>
          <w:rFonts w:eastAsia="Arial" w:cs="Times New Roman"/>
          <w:color w:val="000000"/>
          <w:sz w:val="22"/>
          <w:szCs w:val="22"/>
        </w:rPr>
        <w:t xml:space="preserve">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CBDCFB" w14:textId="77777777" w:rsidR="0098547B" w:rsidRDefault="0098547B" w:rsidP="00A4179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CE34B5C" w14:textId="77777777" w:rsidR="009A5C08" w:rsidRDefault="009A5C08" w:rsidP="007B77B8">
      <w:pPr>
        <w:spacing w:line="240" w:lineRule="auto"/>
        <w:jc w:val="both"/>
        <w:rPr>
          <w:rFonts w:eastAsia="Calibri" w:cs="Times New Roman"/>
          <w:b/>
          <w:sz w:val="20"/>
        </w:rPr>
      </w:pPr>
    </w:p>
    <w:p w14:paraId="24B78881" w14:textId="29A7FEB6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b/>
          <w:sz w:val="20"/>
        </w:rPr>
        <w:t>INFORMACJA ADMINISTRATORA O PRZETWARZANIU DANYCH OSOBOWYCH</w:t>
      </w:r>
    </w:p>
    <w:p w14:paraId="2FFC75BC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</w:p>
    <w:p w14:paraId="033D81F8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7" w:history="1">
        <w:r w:rsidRPr="009A5C08">
          <w:rPr>
            <w:rFonts w:eastAsia="Calibri" w:cs="Times New Roman"/>
            <w:color w:val="0000FF"/>
            <w:sz w:val="20"/>
            <w:u w:val="single"/>
          </w:rPr>
          <w:t>so.umk@um.krakow.pl</w:t>
        </w:r>
      </w:hyperlink>
      <w:r w:rsidRPr="009A5C08">
        <w:rPr>
          <w:rFonts w:eastAsia="Calibri" w:cs="Times New Roman"/>
          <w:sz w:val="20"/>
        </w:rPr>
        <w:t>.</w:t>
      </w:r>
    </w:p>
    <w:p w14:paraId="69AFC44F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 xml:space="preserve"> </w:t>
      </w:r>
    </w:p>
    <w:p w14:paraId="170AF3E7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Twoje dane osobowe będą przetwarzane w celu obsługi i wypłaty bonu energetycznego.</w:t>
      </w:r>
    </w:p>
    <w:p w14:paraId="1A3BB04C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Twoje dane są objęte rejestrem czynności przetwarzania pn. Bon energetyczny.</w:t>
      </w:r>
    </w:p>
    <w:p w14:paraId="7EE7231B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b/>
          <w:sz w:val="20"/>
        </w:rPr>
      </w:pPr>
    </w:p>
    <w:p w14:paraId="043AB84D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b/>
          <w:sz w:val="20"/>
        </w:rPr>
      </w:pPr>
      <w:r w:rsidRPr="009A5C08">
        <w:rPr>
          <w:rFonts w:eastAsia="Calibri" w:cs="Times New Roman"/>
          <w:b/>
          <w:sz w:val="20"/>
        </w:rPr>
        <w:t>Informujemy, że:</w:t>
      </w:r>
    </w:p>
    <w:p w14:paraId="5BBD0E41" w14:textId="77777777" w:rsidR="007B77B8" w:rsidRPr="009A5C08" w:rsidRDefault="007B77B8" w:rsidP="007B77B8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Masz prawo do żądania od administratora dostępu do Twoich danych osobowych, ich sprostowania, ograniczenia przetwarzania.</w:t>
      </w:r>
    </w:p>
    <w:p w14:paraId="7ED8BADC" w14:textId="77777777" w:rsidR="007B77B8" w:rsidRPr="009A5C08" w:rsidRDefault="007B77B8" w:rsidP="007B77B8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Twoje dane osobowe będą przetwarzane do czasu załatwienia sprawy, dla potrzeb której zostały zebrane, a następnie będą przechowywane przez 10 lat, po czym ulegną zniszczeniu.</w:t>
      </w:r>
    </w:p>
    <w:p w14:paraId="5B8595A9" w14:textId="77777777" w:rsidR="007B77B8" w:rsidRPr="009A5C08" w:rsidRDefault="007B77B8" w:rsidP="007B77B8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Masz prawo do wniesienia skargi do organu nadzorczego, którym jest Prezes Urzędu Ochrony Danych Osobowych.</w:t>
      </w:r>
    </w:p>
    <w:p w14:paraId="2ECB6B75" w14:textId="77777777" w:rsidR="007B77B8" w:rsidRPr="009A5C08" w:rsidRDefault="007B77B8" w:rsidP="007B77B8">
      <w:pPr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567" w:hanging="283"/>
        <w:jc w:val="both"/>
        <w:rPr>
          <w:rFonts w:eastAsia="Calibri" w:cs="Times New Roman"/>
          <w:b/>
          <w:sz w:val="20"/>
        </w:rPr>
      </w:pPr>
      <w:r w:rsidRPr="009A5C08">
        <w:rPr>
          <w:rFonts w:eastAsia="Calibri" w:cs="Times New Roman"/>
          <w:sz w:val="20"/>
        </w:rPr>
        <w:t>Podanie danych osobowych jest wymogiem ustawowym i ma charakter obowiązkowy. Konsekwencją niepodania danych jest brak możliwości rozpatrzenia wniosku</w:t>
      </w:r>
      <w:r w:rsidRPr="009A5C08">
        <w:rPr>
          <w:rFonts w:eastAsia="Calibri" w:cs="Times New Roman"/>
          <w:b/>
          <w:sz w:val="20"/>
        </w:rPr>
        <w:t>.</w:t>
      </w:r>
    </w:p>
    <w:p w14:paraId="4CE63308" w14:textId="77777777" w:rsidR="007B77B8" w:rsidRPr="009A5C08" w:rsidRDefault="007B77B8" w:rsidP="007B77B8">
      <w:pPr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 xml:space="preserve">Podstawę prawną przetwarzania Twoich danych stanowi ustawa </w:t>
      </w:r>
      <w:r w:rsidRPr="009A5C08">
        <w:rPr>
          <w:rFonts w:cs="Times New Roman"/>
          <w:bCs/>
          <w:sz w:val="20"/>
        </w:rPr>
        <w:t>z dnia 23 maja 2024 r. o bonie energetycznym oraz o zmianie niektórych ustaw w celu ograniczenia cen energii elektrycznej, gazu ziemnego i ciepła systemowego.</w:t>
      </w:r>
    </w:p>
    <w:p w14:paraId="36409758" w14:textId="77777777" w:rsidR="007B77B8" w:rsidRPr="009A5C08" w:rsidRDefault="007B77B8" w:rsidP="007B77B8">
      <w:pPr>
        <w:spacing w:line="240" w:lineRule="auto"/>
        <w:ind w:left="567"/>
        <w:jc w:val="both"/>
        <w:rPr>
          <w:rFonts w:eastAsia="Calibri" w:cs="Times New Roman"/>
          <w:sz w:val="20"/>
        </w:rPr>
      </w:pPr>
    </w:p>
    <w:p w14:paraId="66FAD1D9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</w:rPr>
      </w:pPr>
      <w:r w:rsidRPr="009A5C08">
        <w:rPr>
          <w:rFonts w:eastAsia="Calibri" w:cs="Times New Roman"/>
          <w:sz w:val="20"/>
        </w:rPr>
        <w:t>Dane kontaktowe Inspektora Ochrony Danych:</w:t>
      </w:r>
    </w:p>
    <w:p w14:paraId="3F516B97" w14:textId="77777777" w:rsidR="007B77B8" w:rsidRPr="009A5C08" w:rsidRDefault="007B77B8" w:rsidP="007B77B8">
      <w:pPr>
        <w:spacing w:line="240" w:lineRule="auto"/>
        <w:jc w:val="both"/>
        <w:rPr>
          <w:rFonts w:eastAsia="Calibri" w:cs="Times New Roman"/>
          <w:sz w:val="20"/>
          <w:lang w:val="en-US"/>
        </w:rPr>
      </w:pPr>
      <w:proofErr w:type="spellStart"/>
      <w:r w:rsidRPr="009A5C08">
        <w:rPr>
          <w:rFonts w:eastAsia="Calibri" w:cs="Times New Roman"/>
          <w:sz w:val="20"/>
          <w:lang w:val="en-US"/>
        </w:rPr>
        <w:t>adres</w:t>
      </w:r>
      <w:proofErr w:type="spellEnd"/>
      <w:r w:rsidRPr="009A5C08">
        <w:rPr>
          <w:rFonts w:eastAsia="Calibri" w:cs="Times New Roman"/>
          <w:sz w:val="20"/>
          <w:lang w:val="en-US"/>
        </w:rPr>
        <w:t xml:space="preserve"> </w:t>
      </w:r>
      <w:proofErr w:type="spellStart"/>
      <w:r w:rsidRPr="009A5C08">
        <w:rPr>
          <w:rFonts w:eastAsia="Calibri" w:cs="Times New Roman"/>
          <w:sz w:val="20"/>
          <w:lang w:val="en-US"/>
        </w:rPr>
        <w:t>pocztowy</w:t>
      </w:r>
      <w:proofErr w:type="spellEnd"/>
      <w:r w:rsidRPr="009A5C08">
        <w:rPr>
          <w:rFonts w:eastAsia="Calibri" w:cs="Times New Roman"/>
          <w:sz w:val="20"/>
          <w:lang w:val="en-US"/>
        </w:rPr>
        <w:t xml:space="preserve"> – </w:t>
      </w:r>
      <w:proofErr w:type="spellStart"/>
      <w:r w:rsidRPr="009A5C08">
        <w:rPr>
          <w:rFonts w:eastAsia="Calibri" w:cs="Times New Roman"/>
          <w:sz w:val="20"/>
          <w:lang w:val="en-US"/>
        </w:rPr>
        <w:t>jw</w:t>
      </w:r>
      <w:proofErr w:type="spellEnd"/>
      <w:r w:rsidRPr="009A5C08">
        <w:rPr>
          <w:rFonts w:eastAsia="Calibri" w:cs="Times New Roman"/>
          <w:sz w:val="20"/>
          <w:lang w:val="en-US"/>
        </w:rPr>
        <w:t xml:space="preserve">., </w:t>
      </w:r>
      <w:proofErr w:type="spellStart"/>
      <w:r w:rsidRPr="009A5C08">
        <w:rPr>
          <w:rFonts w:eastAsia="Calibri" w:cs="Times New Roman"/>
          <w:sz w:val="20"/>
          <w:lang w:val="en-US"/>
        </w:rPr>
        <w:t>adres</w:t>
      </w:r>
      <w:proofErr w:type="spellEnd"/>
      <w:r w:rsidRPr="009A5C08">
        <w:rPr>
          <w:rFonts w:eastAsia="Calibri" w:cs="Times New Roman"/>
          <w:sz w:val="20"/>
          <w:lang w:val="en-US"/>
        </w:rPr>
        <w:t xml:space="preserve"> e-mail: </w:t>
      </w:r>
      <w:hyperlink r:id="rId8" w:history="1">
        <w:r w:rsidRPr="009A5C08">
          <w:rPr>
            <w:rFonts w:eastAsia="Calibri" w:cs="Times New Roman"/>
            <w:color w:val="0000FF"/>
            <w:sz w:val="20"/>
            <w:u w:val="single"/>
            <w:lang w:val="en-US"/>
          </w:rPr>
          <w:t>iod@um.krakow.pl</w:t>
        </w:r>
      </w:hyperlink>
      <w:r w:rsidRPr="009A5C08">
        <w:rPr>
          <w:rFonts w:eastAsia="Calibri" w:cs="Times New Roman"/>
          <w:sz w:val="20"/>
          <w:lang w:val="en-US"/>
        </w:rPr>
        <w:t>.</w:t>
      </w:r>
    </w:p>
    <w:p w14:paraId="287809F6" w14:textId="77777777" w:rsidR="00B60789" w:rsidRPr="009A5C08" w:rsidRDefault="00B60789" w:rsidP="007B77B8">
      <w:pPr>
        <w:spacing w:after="60" w:line="264" w:lineRule="auto"/>
        <w:jc w:val="both"/>
        <w:rPr>
          <w:rStyle w:val="IGindeksgrny"/>
          <w:rFonts w:cs="Times New Roman"/>
          <w:sz w:val="20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9A142AC" w14:textId="77777777" w:rsidR="007B77B8" w:rsidRDefault="007B77B8" w:rsidP="00C336D4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Style w:val="Ppogrubienie"/>
        </w:rPr>
      </w:pPr>
    </w:p>
    <w:sectPr w:rsidR="007B77B8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E412" w14:textId="77777777" w:rsidR="003D6F37" w:rsidRDefault="003D6F37" w:rsidP="00B60789">
      <w:pPr>
        <w:spacing w:line="240" w:lineRule="auto"/>
      </w:pPr>
      <w:r>
        <w:separator/>
      </w:r>
    </w:p>
  </w:endnote>
  <w:endnote w:type="continuationSeparator" w:id="0">
    <w:p w14:paraId="5A742002" w14:textId="77777777" w:rsidR="003D6F37" w:rsidRDefault="003D6F3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B201" w14:textId="77777777" w:rsidR="003D6F37" w:rsidRDefault="003D6F37" w:rsidP="00B60789">
      <w:pPr>
        <w:spacing w:line="240" w:lineRule="auto"/>
      </w:pPr>
      <w:r>
        <w:separator/>
      </w:r>
    </w:p>
  </w:footnote>
  <w:footnote w:type="continuationSeparator" w:id="0">
    <w:p w14:paraId="3AC2E54A" w14:textId="77777777" w:rsidR="003D6F37" w:rsidRDefault="003D6F3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9"/>
  </w:num>
  <w:num w:numId="5">
    <w:abstractNumId w:val="15"/>
  </w:num>
  <w:num w:numId="6">
    <w:abstractNumId w:val="7"/>
  </w:num>
  <w:num w:numId="7">
    <w:abstractNumId w:val="26"/>
  </w:num>
  <w:num w:numId="8">
    <w:abstractNumId w:val="20"/>
  </w:num>
  <w:num w:numId="9">
    <w:abstractNumId w:val="27"/>
  </w:num>
  <w:num w:numId="10">
    <w:abstractNumId w:val="23"/>
  </w:num>
  <w:num w:numId="11">
    <w:abstractNumId w:val="28"/>
  </w:num>
  <w:num w:numId="12">
    <w:abstractNumId w:val="13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14"/>
  </w:num>
  <w:num w:numId="21">
    <w:abstractNumId w:val="2"/>
  </w:num>
  <w:num w:numId="22">
    <w:abstractNumId w:val="22"/>
  </w:num>
  <w:num w:numId="23">
    <w:abstractNumId w:val="5"/>
  </w:num>
  <w:num w:numId="24">
    <w:abstractNumId w:val="3"/>
  </w:num>
  <w:num w:numId="25">
    <w:abstractNumId w:val="6"/>
  </w:num>
  <w:num w:numId="26">
    <w:abstractNumId w:val="9"/>
  </w:num>
  <w:num w:numId="27">
    <w:abstractNumId w:val="25"/>
  </w:num>
  <w:num w:numId="28">
    <w:abstractNumId w:val="10"/>
  </w:num>
  <w:num w:numId="29">
    <w:abstractNumId w:val="21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A0986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D6F37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669AC"/>
    <w:rsid w:val="004801E7"/>
    <w:rsid w:val="00485271"/>
    <w:rsid w:val="00486F0A"/>
    <w:rsid w:val="00493F3E"/>
    <w:rsid w:val="00494E69"/>
    <w:rsid w:val="00494EC3"/>
    <w:rsid w:val="004A0D5E"/>
    <w:rsid w:val="004D42F6"/>
    <w:rsid w:val="004D5E07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06C7E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5760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B77B8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1DC0"/>
    <w:rsid w:val="009A58F6"/>
    <w:rsid w:val="009A5C08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1797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6D4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Pogrubienie">
    <w:name w:val="Strong"/>
    <w:basedOn w:val="Domylnaczcionkaakapitu"/>
    <w:uiPriority w:val="22"/>
    <w:qFormat/>
    <w:rsid w:val="004D5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2122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Wojciechowska Katarzyna</cp:lastModifiedBy>
  <cp:revision>9</cp:revision>
  <dcterms:created xsi:type="dcterms:W3CDTF">2024-07-09T12:31:00Z</dcterms:created>
  <dcterms:modified xsi:type="dcterms:W3CDTF">2024-07-12T08:46:00Z</dcterms:modified>
</cp:coreProperties>
</file>